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290C5478"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3256C0">
        <w:rPr>
          <w:rFonts w:ascii="Arial" w:hAnsi="Arial" w:cs="Arial"/>
          <w:b/>
          <w:bCs/>
          <w:sz w:val="22"/>
        </w:rPr>
        <w:t>3</w:t>
      </w:r>
      <w:r>
        <w:rPr>
          <w:rFonts w:ascii="Arial" w:hAnsi="Arial" w:cs="Arial"/>
          <w:b/>
          <w:bCs/>
          <w:sz w:val="22"/>
        </w:rPr>
        <w:tab/>
      </w:r>
      <w:r w:rsidR="00D24338" w:rsidRPr="00D24338">
        <w:rPr>
          <w:rFonts w:ascii="Arial" w:hAnsi="Arial" w:cs="Arial"/>
          <w:b/>
          <w:bCs/>
          <w:sz w:val="22"/>
        </w:rPr>
        <w:t>R2-</w:t>
      </w:r>
      <w:r w:rsidR="00A64CC4">
        <w:rPr>
          <w:rFonts w:ascii="Arial" w:hAnsi="Arial" w:cs="Arial"/>
          <w:b/>
          <w:bCs/>
          <w:sz w:val="22"/>
        </w:rPr>
        <w:t>230</w:t>
      </w:r>
      <w:r w:rsidR="003256C0">
        <w:rPr>
          <w:rFonts w:ascii="Arial" w:hAnsi="Arial" w:cs="Arial"/>
          <w:b/>
          <w:bCs/>
          <w:sz w:val="22"/>
        </w:rPr>
        <w:t>9178</w:t>
      </w:r>
    </w:p>
    <w:p w14:paraId="2464FE92" w14:textId="6F6A4C99" w:rsidR="00463675" w:rsidRDefault="006F0B72">
      <w:pPr>
        <w:rPr>
          <w:rFonts w:ascii="Arial" w:hAnsi="Arial" w:cs="Arial"/>
          <w:b/>
          <w:bCs/>
          <w:sz w:val="22"/>
        </w:rPr>
      </w:pPr>
      <w:r>
        <w:rPr>
          <w:rFonts w:ascii="Arial" w:hAnsi="Arial" w:cs="Arial"/>
          <w:b/>
          <w:bCs/>
          <w:sz w:val="22"/>
        </w:rPr>
        <w:t>Toulouse</w:t>
      </w:r>
      <w:r w:rsidR="00CD2528" w:rsidRPr="00CD2528">
        <w:rPr>
          <w:rFonts w:ascii="Arial" w:hAnsi="Arial" w:cs="Arial"/>
          <w:b/>
          <w:bCs/>
          <w:sz w:val="22"/>
        </w:rPr>
        <w:t xml:space="preserve">, </w:t>
      </w:r>
      <w:r>
        <w:rPr>
          <w:rFonts w:ascii="Arial" w:hAnsi="Arial" w:cs="Arial"/>
          <w:b/>
          <w:bCs/>
          <w:sz w:val="22"/>
        </w:rPr>
        <w:t>France</w:t>
      </w:r>
      <w:r w:rsidR="00CD2528" w:rsidRPr="00CD2528">
        <w:rPr>
          <w:rFonts w:ascii="Arial" w:hAnsi="Arial" w:cs="Arial"/>
          <w:b/>
          <w:bCs/>
          <w:sz w:val="22"/>
        </w:rPr>
        <w:t xml:space="preserve">, </w:t>
      </w:r>
      <w:r>
        <w:rPr>
          <w:rFonts w:ascii="Arial" w:hAnsi="Arial" w:cs="Arial"/>
          <w:b/>
          <w:bCs/>
          <w:sz w:val="22"/>
        </w:rPr>
        <w:t>August</w:t>
      </w:r>
      <w:r w:rsidR="00CD2528" w:rsidRPr="00CD2528">
        <w:rPr>
          <w:rFonts w:ascii="Arial" w:hAnsi="Arial" w:cs="Arial"/>
          <w:b/>
          <w:bCs/>
          <w:sz w:val="22"/>
        </w:rPr>
        <w:t xml:space="preserve"> 2</w:t>
      </w:r>
      <w:r>
        <w:rPr>
          <w:rFonts w:ascii="Arial" w:hAnsi="Arial" w:cs="Arial"/>
          <w:b/>
          <w:bCs/>
          <w:sz w:val="22"/>
        </w:rPr>
        <w:t>1</w:t>
      </w:r>
      <w:r w:rsidR="00CD2528" w:rsidRPr="00CD2528">
        <w:rPr>
          <w:rFonts w:ascii="Arial" w:hAnsi="Arial" w:cs="Arial"/>
          <w:b/>
          <w:bCs/>
          <w:sz w:val="22"/>
        </w:rPr>
        <w:t>-2</w:t>
      </w:r>
      <w:r>
        <w:rPr>
          <w:rFonts w:ascii="Arial" w:hAnsi="Arial" w:cs="Arial"/>
          <w:b/>
          <w:bCs/>
          <w:sz w:val="22"/>
        </w:rPr>
        <w:t>2</w:t>
      </w:r>
      <w:r w:rsidR="00CD2528" w:rsidRPr="00CD2528">
        <w:rPr>
          <w:rFonts w:ascii="Arial" w:hAnsi="Arial" w:cs="Arial"/>
          <w:b/>
          <w:bCs/>
          <w:sz w:val="22"/>
        </w:rPr>
        <w:t>, 2023</w:t>
      </w:r>
    </w:p>
    <w:p w14:paraId="01138AA4" w14:textId="77777777" w:rsidR="00CD2528" w:rsidRDefault="00CD2528">
      <w:pPr>
        <w:rPr>
          <w:rFonts w:ascii="Arial" w:hAnsi="Arial" w:cs="Arial"/>
        </w:rPr>
      </w:pPr>
    </w:p>
    <w:p w14:paraId="322773CF" w14:textId="28F824E2" w:rsidR="00330BAC" w:rsidRPr="00277C00" w:rsidRDefault="00330BAC" w:rsidP="00330BAC">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r>
      <w:r w:rsidR="00CD2528">
        <w:rPr>
          <w:rFonts w:ascii="Arial" w:hAnsi="Arial" w:cs="Arial"/>
          <w:b/>
        </w:rPr>
        <w:t xml:space="preserve">LS </w:t>
      </w:r>
      <w:r w:rsidR="00EC6EA5">
        <w:rPr>
          <w:rFonts w:ascii="Arial" w:hAnsi="Arial" w:cs="Arial"/>
          <w:b/>
        </w:rPr>
        <w:t xml:space="preserve">on </w:t>
      </w:r>
      <w:r w:rsidR="001E041A">
        <w:rPr>
          <w:rFonts w:ascii="Arial" w:hAnsi="Arial" w:cs="Arial"/>
          <w:b/>
        </w:rPr>
        <w:t>U2U Agreements</w:t>
      </w:r>
      <w:r w:rsidR="007952FC">
        <w:rPr>
          <w:rFonts w:ascii="Arial" w:hAnsi="Arial" w:cs="Arial"/>
          <w:b/>
        </w:rPr>
        <w:t xml:space="preserve"> </w:t>
      </w:r>
    </w:p>
    <w:p w14:paraId="2E92884B" w14:textId="5B6BC897" w:rsidR="00330BAC" w:rsidRPr="00277C00" w:rsidRDefault="00330BAC" w:rsidP="00330BAC">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r w:rsidR="007952FC">
        <w:rPr>
          <w:rFonts w:ascii="Arial" w:hAnsi="Arial" w:cs="Arial"/>
          <w:bCs/>
        </w:rPr>
        <w:t>-</w:t>
      </w:r>
    </w:p>
    <w:p w14:paraId="468372A6" w14:textId="77777777" w:rsidR="00330BAC" w:rsidRPr="00277C00" w:rsidRDefault="00330BAC" w:rsidP="00330BAC">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3BD21622" w14:textId="32AE701F" w:rsidR="00330BAC" w:rsidRPr="00277C00" w:rsidRDefault="00330BAC" w:rsidP="00330BAC">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003159D6" w:rsidRPr="003159D6">
        <w:rPr>
          <w:rFonts w:ascii="Arial" w:hAnsi="Arial" w:cs="Arial"/>
          <w:bCs/>
          <w:lang w:val="en-US"/>
        </w:rPr>
        <w:t>NR_SL_relay_enh-Core</w:t>
      </w:r>
    </w:p>
    <w:p w14:paraId="05A7E94D" w14:textId="77777777" w:rsidR="00330BAC" w:rsidRPr="00277C00" w:rsidRDefault="00330BAC" w:rsidP="00330BAC">
      <w:pPr>
        <w:spacing w:after="60"/>
        <w:ind w:left="1985" w:hanging="1985"/>
        <w:rPr>
          <w:rFonts w:ascii="Arial" w:hAnsi="Arial" w:cs="Arial"/>
          <w:b/>
        </w:rPr>
      </w:pPr>
    </w:p>
    <w:p w14:paraId="15ADE560" w14:textId="7D54601D" w:rsidR="00330BAC" w:rsidRPr="00277C00" w:rsidRDefault="00330BAC" w:rsidP="00330BAC">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008C2B7E">
        <w:rPr>
          <w:rFonts w:ascii="Arial" w:hAnsi="Arial" w:cs="Arial"/>
          <w:bCs/>
        </w:rPr>
        <w:t>InterDigital</w:t>
      </w:r>
      <w:r w:rsidRPr="00277C00">
        <w:rPr>
          <w:rFonts w:ascii="Arial" w:hAnsi="Arial" w:cs="Arial"/>
          <w:bCs/>
        </w:rPr>
        <w:t xml:space="preserve"> </w:t>
      </w:r>
    </w:p>
    <w:p w14:paraId="4B454268" w14:textId="17320C1B" w:rsidR="00330BAC" w:rsidRPr="00277C00" w:rsidRDefault="00330BAC" w:rsidP="00330BAC">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sidR="001E041A">
        <w:rPr>
          <w:rFonts w:ascii="Arial" w:hAnsi="Arial" w:cs="Arial"/>
          <w:bCs/>
        </w:rPr>
        <w:t>SA WG2</w:t>
      </w:r>
    </w:p>
    <w:p w14:paraId="3B1161E7" w14:textId="77777777" w:rsidR="00330BAC" w:rsidRPr="00277C00" w:rsidRDefault="00330BAC" w:rsidP="00330BAC">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24E5B7C2" w14:textId="77777777" w:rsidR="00330BAC" w:rsidRPr="00277C00" w:rsidRDefault="00330BAC" w:rsidP="00330BAC">
      <w:pPr>
        <w:spacing w:after="60"/>
        <w:ind w:left="1985" w:hanging="1985"/>
        <w:rPr>
          <w:rFonts w:ascii="Arial" w:hAnsi="Arial" w:cs="Arial"/>
          <w:bCs/>
        </w:rPr>
      </w:pPr>
    </w:p>
    <w:p w14:paraId="1BC742FA" w14:textId="77777777" w:rsidR="00330BAC" w:rsidRPr="00277C00" w:rsidRDefault="00330BAC" w:rsidP="00330BAC">
      <w:pPr>
        <w:tabs>
          <w:tab w:val="left" w:pos="2268"/>
        </w:tabs>
        <w:rPr>
          <w:rFonts w:ascii="Arial" w:hAnsi="Arial" w:cs="Arial"/>
          <w:bCs/>
        </w:rPr>
      </w:pPr>
      <w:r w:rsidRPr="00277C00">
        <w:rPr>
          <w:rFonts w:ascii="Arial" w:hAnsi="Arial" w:cs="Arial"/>
          <w:b/>
        </w:rPr>
        <w:t>Contact Person:</w:t>
      </w:r>
    </w:p>
    <w:p w14:paraId="46613ED2" w14:textId="00ADA530" w:rsidR="00330BAC" w:rsidRPr="00277C00" w:rsidRDefault="00330BAC" w:rsidP="00330BAC">
      <w:pPr>
        <w:keepNext/>
        <w:tabs>
          <w:tab w:val="left" w:pos="2268"/>
          <w:tab w:val="left" w:pos="2694"/>
        </w:tabs>
        <w:ind w:left="567"/>
        <w:outlineLvl w:val="3"/>
        <w:rPr>
          <w:rFonts w:ascii="Arial" w:hAnsi="Arial" w:cs="Arial"/>
          <w:bCs/>
        </w:rPr>
      </w:pPr>
      <w:r w:rsidRPr="00277C00">
        <w:rPr>
          <w:rFonts w:ascii="Arial" w:hAnsi="Arial" w:cs="Arial"/>
          <w:b/>
        </w:rPr>
        <w:t>Name:</w:t>
      </w:r>
      <w:r w:rsidRPr="00277C00">
        <w:rPr>
          <w:rFonts w:ascii="Arial" w:hAnsi="Arial" w:cs="Arial"/>
          <w:bCs/>
        </w:rPr>
        <w:tab/>
      </w:r>
      <w:r w:rsidR="008C2B7E">
        <w:rPr>
          <w:rFonts w:ascii="Arial" w:hAnsi="Arial" w:cs="Arial"/>
          <w:bCs/>
        </w:rPr>
        <w:t>Martino Freda</w:t>
      </w:r>
    </w:p>
    <w:p w14:paraId="1BB3DB81" w14:textId="74B09E84" w:rsidR="00330BAC" w:rsidRPr="00277C00" w:rsidRDefault="00330BAC" w:rsidP="00330BAC">
      <w:pPr>
        <w:keepNext/>
        <w:tabs>
          <w:tab w:val="left" w:pos="2268"/>
          <w:tab w:val="left" w:pos="2694"/>
        </w:tabs>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r w:rsidR="008C2B7E">
        <w:rPr>
          <w:rFonts w:ascii="Arial" w:hAnsi="Arial" w:cs="Arial"/>
          <w:bCs/>
          <w:color w:val="0000FF"/>
          <w:lang w:val="en-US"/>
        </w:rPr>
        <w:t>martino.freda@interdigital.com</w:t>
      </w:r>
    </w:p>
    <w:p w14:paraId="5DF895D7" w14:textId="77777777" w:rsidR="00330BAC" w:rsidRPr="00277C00" w:rsidRDefault="00330BAC" w:rsidP="00330BAC">
      <w:pPr>
        <w:spacing w:after="60"/>
        <w:ind w:left="1985" w:hanging="1985"/>
        <w:rPr>
          <w:rFonts w:ascii="Arial" w:hAnsi="Arial" w:cs="Arial"/>
          <w:b/>
          <w:lang w:val="en-US"/>
        </w:rPr>
      </w:pPr>
    </w:p>
    <w:p w14:paraId="249938DE" w14:textId="77777777" w:rsidR="00330BAC" w:rsidRPr="00277C00" w:rsidRDefault="00330BAC" w:rsidP="00330BAC">
      <w:pPr>
        <w:tabs>
          <w:tab w:val="left" w:pos="2268"/>
        </w:tabs>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2"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527555F" w14:textId="77777777" w:rsidR="00330BAC" w:rsidRPr="00277C00" w:rsidRDefault="00330BAC" w:rsidP="00330BAC">
      <w:pPr>
        <w:spacing w:after="60"/>
        <w:ind w:left="1985" w:hanging="1985"/>
        <w:rPr>
          <w:rFonts w:ascii="Arial" w:hAnsi="Arial" w:cs="Arial"/>
          <w:b/>
        </w:rPr>
      </w:pPr>
    </w:p>
    <w:p w14:paraId="7102E43E" w14:textId="77777777" w:rsidR="00330BAC" w:rsidRPr="00277C00" w:rsidRDefault="00330BAC" w:rsidP="00330BAC">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CB3B86B" w14:textId="27F940F8" w:rsidR="00AF2845" w:rsidRDefault="00AF2845" w:rsidP="00330BAC">
      <w:pPr>
        <w:tabs>
          <w:tab w:val="center" w:pos="4153"/>
          <w:tab w:val="right" w:pos="8306"/>
        </w:tabs>
        <w:spacing w:after="120"/>
        <w:rPr>
          <w:rFonts w:ascii="Arial" w:hAnsi="Arial" w:cs="Arial"/>
          <w:lang w:val="en-US"/>
        </w:rPr>
      </w:pPr>
      <w:r>
        <w:rPr>
          <w:rFonts w:ascii="Arial" w:hAnsi="Arial" w:cs="Arial"/>
          <w:lang w:val="en-US"/>
        </w:rPr>
        <w:t xml:space="preserve">RAN2 </w:t>
      </w:r>
      <w:r w:rsidR="007952FC">
        <w:rPr>
          <w:rFonts w:ascii="Arial" w:hAnsi="Arial" w:cs="Arial"/>
          <w:lang w:val="en-US"/>
        </w:rPr>
        <w:t xml:space="preserve">discussed </w:t>
      </w:r>
      <w:r w:rsidR="005F65B4">
        <w:rPr>
          <w:rFonts w:ascii="Arial" w:hAnsi="Arial" w:cs="Arial"/>
          <w:lang w:val="en-US"/>
        </w:rPr>
        <w:t xml:space="preserve">U2U relays in RAN2#123 and </w:t>
      </w:r>
      <w:r w:rsidR="007952FC">
        <w:rPr>
          <w:rFonts w:ascii="Arial" w:hAnsi="Arial" w:cs="Arial"/>
          <w:lang w:val="en-US"/>
        </w:rPr>
        <w:t xml:space="preserve">made the following agreements:  </w:t>
      </w:r>
    </w:p>
    <w:p w14:paraId="28DE35D6" w14:textId="77777777" w:rsidR="0043642A" w:rsidRDefault="0043642A" w:rsidP="0043642A">
      <w:pPr>
        <w:pStyle w:val="Doc-text2"/>
        <w:rPr>
          <w:lang w:val="en-GB"/>
        </w:rPr>
      </w:pPr>
    </w:p>
    <w:p w14:paraId="6FC42516"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Agreements:</w:t>
      </w:r>
    </w:p>
    <w:p w14:paraId="52CFAEBC"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UE in RRC_CONNECTED state can obtain UE-to-UE relay discovery parameters in dedicated discovery configuration.</w:t>
      </w:r>
    </w:p>
    <w:p w14:paraId="046F31F3"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integrated discovery DCA message, no AS criterion is needed for the relay UE to forward the response message to the source Remote UE.</w:t>
      </w:r>
    </w:p>
    <w:p w14:paraId="38DBEDFA"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Model B, the relay UE forwards the solicitation message only if the PC5 RSRP between the relay UE and the source remote UE is above a threshold.</w:t>
      </w:r>
    </w:p>
    <w:p w14:paraId="68455A39"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Model B, no AS criterion is needed for the relay UE to forward the response message to the source Remote UE.</w:t>
      </w:r>
    </w:p>
    <w:p w14:paraId="47A324B5"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E2E SL-SRB and E2E SL-DRB use different index(es).</w:t>
      </w:r>
    </w:p>
    <w:p w14:paraId="58C41216"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Fixed index (i.e., 0/1/2/3) are defined for E2E SL-SRB 0/1/2/3 respectively.</w:t>
      </w:r>
    </w:p>
    <w:p w14:paraId="74F6CA21"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Use specified PC5 RLC Channel configuration on each hop for E2E SL-SRB 0/1/2/3.</w:t>
      </w:r>
    </w:p>
    <w:p w14:paraId="3AB542A8"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TX Remote UE derives the PDCP and SDAP configuration for e2e SL-DRB and provides the portion of the configuration related to RX to the RX Remote UE using E2E PC5-RRC message (similar to legacy PC5 configuration).</w:t>
      </w:r>
    </w:p>
    <w:p w14:paraId="56CB0BCF"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4690E9CD"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two conclusions above do not exclude the derivation involving information from gNB/preconfiguration/specified configuration.</w:t>
      </w:r>
    </w:p>
    <w:p w14:paraId="40664300"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Split PDB is sent to the source (TX) Remote UE from the Relay UE.</w:t>
      </w:r>
    </w:p>
    <w:p w14:paraId="2E253590"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It is left to Relay UE implementation on how to split the PDB.</w:t>
      </w:r>
    </w:p>
    <w:p w14:paraId="648491A1"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Relay UE derives the second hop configuration (e.g. PC5 relay RLC Channel configuration) for each SL-DRB.</w:t>
      </w:r>
    </w:p>
    <w:p w14:paraId="4CD3AFCB"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It is FFS how the Relay UE derives second hop configuration for SL-DRB.</w:t>
      </w:r>
    </w:p>
    <w:p w14:paraId="700BE492"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Same as L3 based U2U relay, the QoS split should be per e2e QoS flow, and RAN2 expect that the source UE will inform the Relay UE QoS flow(s) and corresponding QoS profiles.  FFS if this requires AS signalling or can be done in upper layers.</w:t>
      </w:r>
    </w:p>
    <w:p w14:paraId="134CAF7A"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At least PDB is sent from the source UE to the relay UE for splitting.</w:t>
      </w:r>
    </w:p>
    <w:p w14:paraId="7FF4874D"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source UE sends to the Relay UE all the QoS profiles for the e2e QoS flows.</w:t>
      </w:r>
    </w:p>
    <w:p w14:paraId="62F786B6"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 xml:space="preserve">At least for single-hop relay, use local ID instead of L2 ID as UE ID in SRAP header. </w:t>
      </w:r>
    </w:p>
    <w:p w14:paraId="4CF7EA21"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At least for single-hop U2U relay, two local IDs are included in SRAP header to identify source and target Remote UE respectively.  FFS impact on SRAP header.</w:t>
      </w:r>
    </w:p>
    <w:p w14:paraId="5DDDD10C"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single-hop U2U relay, the local ID for a particular UE is the same on both hops.</w:t>
      </w:r>
    </w:p>
    <w:p w14:paraId="21A9AA21" w14:textId="77777777" w:rsidR="0043642A" w:rsidRDefault="0043642A" w:rsidP="0043642A">
      <w:pPr>
        <w:pStyle w:val="Doc-text2"/>
      </w:pPr>
    </w:p>
    <w:p w14:paraId="25682587" w14:textId="77777777" w:rsidR="00463675" w:rsidRDefault="00463675">
      <w:pPr>
        <w:spacing w:after="120"/>
        <w:rPr>
          <w:rFonts w:ascii="Arial" w:hAnsi="Arial" w:cs="Arial"/>
          <w:b/>
        </w:rPr>
      </w:pPr>
      <w:r>
        <w:rPr>
          <w:rFonts w:ascii="Arial" w:hAnsi="Arial" w:cs="Arial"/>
          <w:b/>
        </w:rPr>
        <w:t>2. Actions:</w:t>
      </w:r>
    </w:p>
    <w:p w14:paraId="27FCAB4C" w14:textId="2F790A50" w:rsidR="00330BAC" w:rsidRPr="00277C00" w:rsidRDefault="00330BAC" w:rsidP="00330BAC">
      <w:pPr>
        <w:spacing w:after="120"/>
        <w:ind w:left="1985" w:hanging="1985"/>
        <w:rPr>
          <w:rFonts w:ascii="Arial" w:hAnsi="Arial" w:cs="Arial"/>
          <w:b/>
        </w:rPr>
      </w:pPr>
      <w:r w:rsidRPr="00277C00">
        <w:rPr>
          <w:rFonts w:ascii="Arial" w:hAnsi="Arial" w:cs="Arial"/>
          <w:b/>
        </w:rPr>
        <w:t xml:space="preserve">To </w:t>
      </w:r>
      <w:r w:rsidR="005F65B4">
        <w:rPr>
          <w:rFonts w:ascii="Arial" w:hAnsi="Arial" w:cs="Arial"/>
          <w:b/>
        </w:rPr>
        <w:t>SA</w:t>
      </w:r>
      <w:r>
        <w:rPr>
          <w:rFonts w:ascii="Arial" w:hAnsi="Arial" w:cs="Arial"/>
          <w:b/>
        </w:rPr>
        <w:t xml:space="preserve"> WG</w:t>
      </w:r>
      <w:r w:rsidR="005F65B4">
        <w:rPr>
          <w:rFonts w:ascii="Arial" w:hAnsi="Arial" w:cs="Arial"/>
          <w:b/>
        </w:rPr>
        <w:t>2</w:t>
      </w:r>
    </w:p>
    <w:p w14:paraId="23444C6A" w14:textId="30D06838" w:rsidR="00330BAC" w:rsidRDefault="00330BAC" w:rsidP="00330BAC">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00BD55B5">
        <w:rPr>
          <w:rFonts w:ascii="Arial" w:hAnsi="Arial" w:cs="Arial"/>
          <w:lang w:val="en-US"/>
        </w:rPr>
        <w:t xml:space="preserve">RAN2 would like to ask </w:t>
      </w:r>
      <w:r w:rsidR="00180CEC">
        <w:rPr>
          <w:rFonts w:ascii="Arial" w:hAnsi="Arial" w:cs="Arial"/>
          <w:lang w:val="en-US"/>
        </w:rPr>
        <w:t>SA2</w:t>
      </w:r>
      <w:r w:rsidR="007952FC">
        <w:rPr>
          <w:rFonts w:ascii="Arial" w:hAnsi="Arial" w:cs="Arial"/>
          <w:lang w:val="en-US"/>
        </w:rPr>
        <w:t xml:space="preserve"> to take the above agreements into account into their work.</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5927D2B" w14:textId="0966BC0F" w:rsidR="004233D8" w:rsidRDefault="004233D8" w:rsidP="004233D8">
      <w:pPr>
        <w:tabs>
          <w:tab w:val="left" w:pos="3119"/>
        </w:tabs>
        <w:spacing w:after="120"/>
        <w:ind w:left="2268" w:hanging="2268"/>
        <w:rPr>
          <w:rFonts w:ascii="Arial" w:hAnsi="Arial" w:cs="Arial"/>
          <w:bCs/>
        </w:rPr>
      </w:pPr>
      <w:r>
        <w:rPr>
          <w:rFonts w:ascii="Arial" w:hAnsi="Arial" w:cs="Arial"/>
          <w:bCs/>
        </w:rPr>
        <w:t>RAN2#12</w:t>
      </w:r>
      <w:r w:rsidR="00180CEC">
        <w:rPr>
          <w:rFonts w:ascii="Arial" w:hAnsi="Arial" w:cs="Arial"/>
          <w:bCs/>
        </w:rPr>
        <w:t>3</w:t>
      </w:r>
      <w:r>
        <w:rPr>
          <w:rFonts w:ascii="Arial" w:hAnsi="Arial" w:cs="Arial"/>
          <w:bCs/>
        </w:rPr>
        <w:t>-bis-e</w:t>
      </w:r>
      <w:r>
        <w:rPr>
          <w:rFonts w:ascii="Arial" w:hAnsi="Arial" w:cs="Arial"/>
          <w:bCs/>
        </w:rPr>
        <w:tab/>
        <w:t>from 2023-</w:t>
      </w:r>
      <w:r w:rsidR="0043642A">
        <w:rPr>
          <w:rFonts w:ascii="Arial" w:hAnsi="Arial" w:cs="Arial"/>
          <w:bCs/>
        </w:rPr>
        <w:t>10</w:t>
      </w:r>
      <w:r>
        <w:rPr>
          <w:rFonts w:ascii="Arial" w:hAnsi="Arial" w:cs="Arial"/>
          <w:bCs/>
        </w:rPr>
        <w:t>-</w:t>
      </w:r>
      <w:r w:rsidR="0043642A">
        <w:rPr>
          <w:rFonts w:ascii="Arial" w:hAnsi="Arial" w:cs="Arial"/>
          <w:bCs/>
        </w:rPr>
        <w:t>9</w:t>
      </w:r>
      <w:r>
        <w:rPr>
          <w:rFonts w:ascii="Arial" w:hAnsi="Arial" w:cs="Arial"/>
          <w:bCs/>
        </w:rPr>
        <w:tab/>
        <w:t>to 2023-</w:t>
      </w:r>
      <w:r w:rsidR="0043642A">
        <w:rPr>
          <w:rFonts w:ascii="Arial" w:hAnsi="Arial" w:cs="Arial"/>
          <w:bCs/>
        </w:rPr>
        <w:t>10</w:t>
      </w:r>
      <w:r>
        <w:rPr>
          <w:rFonts w:ascii="Arial" w:hAnsi="Arial" w:cs="Arial"/>
          <w:bCs/>
        </w:rPr>
        <w:t>-</w:t>
      </w:r>
      <w:r w:rsidR="0043642A">
        <w:rPr>
          <w:rFonts w:ascii="Arial" w:hAnsi="Arial" w:cs="Arial"/>
          <w:bCs/>
        </w:rPr>
        <w:t>13</w:t>
      </w:r>
      <w:r>
        <w:rPr>
          <w:rFonts w:ascii="Arial" w:hAnsi="Arial" w:cs="Arial"/>
          <w:bCs/>
        </w:rPr>
        <w:tab/>
      </w:r>
      <w:r>
        <w:rPr>
          <w:rFonts w:ascii="Arial" w:hAnsi="Arial" w:cs="Arial"/>
          <w:bCs/>
        </w:rPr>
        <w:tab/>
      </w:r>
      <w:r w:rsidR="0043642A">
        <w:rPr>
          <w:rFonts w:ascii="Arial" w:hAnsi="Arial" w:cs="Arial"/>
          <w:bCs/>
        </w:rPr>
        <w:t>Xiamen, CN</w:t>
      </w:r>
    </w:p>
    <w:p w14:paraId="35550D47" w14:textId="6DE6A241" w:rsidR="004233D8" w:rsidRDefault="00380BAF" w:rsidP="007D6F54">
      <w:pPr>
        <w:tabs>
          <w:tab w:val="left" w:pos="3119"/>
        </w:tabs>
        <w:spacing w:after="120"/>
        <w:ind w:left="2268" w:hanging="2268"/>
        <w:rPr>
          <w:rFonts w:ascii="Arial" w:hAnsi="Arial" w:cs="Arial"/>
          <w:bCs/>
        </w:rPr>
      </w:pPr>
      <w:r>
        <w:rPr>
          <w:rFonts w:ascii="Arial" w:hAnsi="Arial" w:cs="Arial"/>
          <w:bCs/>
        </w:rPr>
        <w:t>RAN2#12</w:t>
      </w:r>
      <w:r w:rsidR="0043642A">
        <w:rPr>
          <w:rFonts w:ascii="Arial" w:hAnsi="Arial" w:cs="Arial"/>
          <w:bCs/>
        </w:rPr>
        <w:t>4</w:t>
      </w:r>
      <w:r>
        <w:rPr>
          <w:rFonts w:ascii="Arial" w:hAnsi="Arial" w:cs="Arial"/>
          <w:bCs/>
        </w:rPr>
        <w:tab/>
        <w:t>from 2023-</w:t>
      </w:r>
      <w:r w:rsidR="0043642A">
        <w:rPr>
          <w:rFonts w:ascii="Arial" w:hAnsi="Arial" w:cs="Arial"/>
          <w:bCs/>
        </w:rPr>
        <w:t>11</w:t>
      </w:r>
      <w:r w:rsidR="00620C26">
        <w:rPr>
          <w:rFonts w:ascii="Arial" w:hAnsi="Arial" w:cs="Arial"/>
          <w:bCs/>
        </w:rPr>
        <w:t>-</w:t>
      </w:r>
      <w:r w:rsidR="0043642A">
        <w:rPr>
          <w:rFonts w:ascii="Arial" w:hAnsi="Arial" w:cs="Arial"/>
          <w:bCs/>
        </w:rPr>
        <w:t>13</w:t>
      </w:r>
      <w:r w:rsidR="00620C26">
        <w:rPr>
          <w:rFonts w:ascii="Arial" w:hAnsi="Arial" w:cs="Arial"/>
          <w:bCs/>
        </w:rPr>
        <w:tab/>
        <w:t>to 2023-</w:t>
      </w:r>
      <w:r w:rsidR="0043642A">
        <w:rPr>
          <w:rFonts w:ascii="Arial" w:hAnsi="Arial" w:cs="Arial"/>
          <w:bCs/>
        </w:rPr>
        <w:t>11</w:t>
      </w:r>
      <w:r w:rsidR="00620C26">
        <w:rPr>
          <w:rFonts w:ascii="Arial" w:hAnsi="Arial" w:cs="Arial"/>
          <w:bCs/>
        </w:rPr>
        <w:t>-</w:t>
      </w:r>
      <w:r w:rsidR="0043642A">
        <w:rPr>
          <w:rFonts w:ascii="Arial" w:hAnsi="Arial" w:cs="Arial"/>
          <w:bCs/>
        </w:rPr>
        <w:t>17</w:t>
      </w:r>
      <w:r w:rsidR="00620C26">
        <w:rPr>
          <w:rFonts w:ascii="Arial" w:hAnsi="Arial" w:cs="Arial"/>
          <w:bCs/>
        </w:rPr>
        <w:tab/>
      </w:r>
      <w:r w:rsidR="00620C26">
        <w:rPr>
          <w:rFonts w:ascii="Arial" w:hAnsi="Arial" w:cs="Arial"/>
          <w:bCs/>
        </w:rPr>
        <w:tab/>
      </w:r>
      <w:r w:rsidR="0043642A">
        <w:rPr>
          <w:rFonts w:ascii="Arial" w:hAnsi="Arial" w:cs="Arial"/>
          <w:bCs/>
        </w:rPr>
        <w:t>Chicago, US</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F5D53" w14:textId="77777777" w:rsidR="00A27285" w:rsidRDefault="00A27285">
      <w:r>
        <w:separator/>
      </w:r>
    </w:p>
  </w:endnote>
  <w:endnote w:type="continuationSeparator" w:id="0">
    <w:p w14:paraId="7C41783F" w14:textId="77777777" w:rsidR="00A27285" w:rsidRDefault="00A27285">
      <w:r>
        <w:continuationSeparator/>
      </w:r>
    </w:p>
  </w:endnote>
  <w:endnote w:type="continuationNotice" w:id="1">
    <w:p w14:paraId="32126F31" w14:textId="77777777" w:rsidR="00A27285" w:rsidRDefault="00A27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D3934" w14:textId="77777777" w:rsidR="00A27285" w:rsidRDefault="00A27285">
      <w:r>
        <w:separator/>
      </w:r>
    </w:p>
  </w:footnote>
  <w:footnote w:type="continuationSeparator" w:id="0">
    <w:p w14:paraId="6B2BDEC8" w14:textId="77777777" w:rsidR="00A27285" w:rsidRDefault="00A27285">
      <w:r>
        <w:continuationSeparator/>
      </w:r>
    </w:p>
  </w:footnote>
  <w:footnote w:type="continuationNotice" w:id="1">
    <w:p w14:paraId="030885A8" w14:textId="77777777" w:rsidR="00A27285" w:rsidRDefault="00A27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6218875">
    <w:abstractNumId w:val="11"/>
  </w:num>
  <w:num w:numId="2" w16cid:durableId="1722169803">
    <w:abstractNumId w:val="10"/>
  </w:num>
  <w:num w:numId="3" w16cid:durableId="431555168">
    <w:abstractNumId w:val="7"/>
  </w:num>
  <w:num w:numId="4" w16cid:durableId="375398605">
    <w:abstractNumId w:val="1"/>
  </w:num>
  <w:num w:numId="5" w16cid:durableId="7903678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4188379">
    <w:abstractNumId w:val="3"/>
  </w:num>
  <w:num w:numId="7" w16cid:durableId="2015719014">
    <w:abstractNumId w:val="2"/>
  </w:num>
  <w:num w:numId="8" w16cid:durableId="1989895693">
    <w:abstractNumId w:val="13"/>
  </w:num>
  <w:num w:numId="9" w16cid:durableId="1715423073">
    <w:abstractNumId w:val="9"/>
  </w:num>
  <w:num w:numId="10" w16cid:durableId="152530592">
    <w:abstractNumId w:val="8"/>
  </w:num>
  <w:num w:numId="11" w16cid:durableId="91782145">
    <w:abstractNumId w:val="5"/>
  </w:num>
  <w:num w:numId="12" w16cid:durableId="1828086759">
    <w:abstractNumId w:val="6"/>
  </w:num>
  <w:num w:numId="13" w16cid:durableId="11684195">
    <w:abstractNumId w:val="0"/>
  </w:num>
  <w:num w:numId="14" w16cid:durableId="11586901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2454"/>
    <w:rsid w:val="000337F3"/>
    <w:rsid w:val="0003565A"/>
    <w:rsid w:val="0003719B"/>
    <w:rsid w:val="00045511"/>
    <w:rsid w:val="00067435"/>
    <w:rsid w:val="00074BFF"/>
    <w:rsid w:val="00074E1C"/>
    <w:rsid w:val="00086D22"/>
    <w:rsid w:val="000A4AEA"/>
    <w:rsid w:val="000B16CD"/>
    <w:rsid w:val="000D113A"/>
    <w:rsid w:val="000D4209"/>
    <w:rsid w:val="000F12FD"/>
    <w:rsid w:val="00100352"/>
    <w:rsid w:val="001063EA"/>
    <w:rsid w:val="00117B9D"/>
    <w:rsid w:val="0012213E"/>
    <w:rsid w:val="00123E6B"/>
    <w:rsid w:val="00126CCE"/>
    <w:rsid w:val="001576BB"/>
    <w:rsid w:val="00157BE4"/>
    <w:rsid w:val="00163412"/>
    <w:rsid w:val="00176B14"/>
    <w:rsid w:val="00177DA3"/>
    <w:rsid w:val="00180CEC"/>
    <w:rsid w:val="00193164"/>
    <w:rsid w:val="001A473D"/>
    <w:rsid w:val="001A7080"/>
    <w:rsid w:val="001B008D"/>
    <w:rsid w:val="001C039B"/>
    <w:rsid w:val="001D2108"/>
    <w:rsid w:val="001E041A"/>
    <w:rsid w:val="001E5425"/>
    <w:rsid w:val="001F7B73"/>
    <w:rsid w:val="0020437B"/>
    <w:rsid w:val="00220708"/>
    <w:rsid w:val="00222A4F"/>
    <w:rsid w:val="002316B2"/>
    <w:rsid w:val="0024067D"/>
    <w:rsid w:val="002431E8"/>
    <w:rsid w:val="00254238"/>
    <w:rsid w:val="00261C7D"/>
    <w:rsid w:val="002633C1"/>
    <w:rsid w:val="00270DF0"/>
    <w:rsid w:val="0027716B"/>
    <w:rsid w:val="00282B21"/>
    <w:rsid w:val="00282DA9"/>
    <w:rsid w:val="00283A52"/>
    <w:rsid w:val="002A0310"/>
    <w:rsid w:val="002A542F"/>
    <w:rsid w:val="002A6E4C"/>
    <w:rsid w:val="002B1F61"/>
    <w:rsid w:val="002B775E"/>
    <w:rsid w:val="002C39D9"/>
    <w:rsid w:val="002D095E"/>
    <w:rsid w:val="0030138D"/>
    <w:rsid w:val="0030356A"/>
    <w:rsid w:val="003100EB"/>
    <w:rsid w:val="003159D6"/>
    <w:rsid w:val="00317F7C"/>
    <w:rsid w:val="00320C11"/>
    <w:rsid w:val="003212BA"/>
    <w:rsid w:val="003221D8"/>
    <w:rsid w:val="00324418"/>
    <w:rsid w:val="003256C0"/>
    <w:rsid w:val="003277A4"/>
    <w:rsid w:val="00330BAC"/>
    <w:rsid w:val="00331226"/>
    <w:rsid w:val="0033343D"/>
    <w:rsid w:val="003341F9"/>
    <w:rsid w:val="00335FAB"/>
    <w:rsid w:val="00343101"/>
    <w:rsid w:val="00353FB7"/>
    <w:rsid w:val="003632EE"/>
    <w:rsid w:val="00380437"/>
    <w:rsid w:val="003807F6"/>
    <w:rsid w:val="00380BAF"/>
    <w:rsid w:val="00385529"/>
    <w:rsid w:val="00390712"/>
    <w:rsid w:val="003945F8"/>
    <w:rsid w:val="003946BE"/>
    <w:rsid w:val="003B117D"/>
    <w:rsid w:val="003B6028"/>
    <w:rsid w:val="003B7D56"/>
    <w:rsid w:val="003B7F92"/>
    <w:rsid w:val="003C3065"/>
    <w:rsid w:val="003C44A3"/>
    <w:rsid w:val="003E0EE0"/>
    <w:rsid w:val="004120BA"/>
    <w:rsid w:val="004147C2"/>
    <w:rsid w:val="00417F6D"/>
    <w:rsid w:val="0042119B"/>
    <w:rsid w:val="004233D8"/>
    <w:rsid w:val="00427A66"/>
    <w:rsid w:val="0043642A"/>
    <w:rsid w:val="00437F70"/>
    <w:rsid w:val="00452B0D"/>
    <w:rsid w:val="00463675"/>
    <w:rsid w:val="00496D50"/>
    <w:rsid w:val="004A03EC"/>
    <w:rsid w:val="004A29BE"/>
    <w:rsid w:val="004C6071"/>
    <w:rsid w:val="004D1605"/>
    <w:rsid w:val="004E2356"/>
    <w:rsid w:val="004F3AA9"/>
    <w:rsid w:val="0050174F"/>
    <w:rsid w:val="00501F64"/>
    <w:rsid w:val="0050438E"/>
    <w:rsid w:val="00505F59"/>
    <w:rsid w:val="00506014"/>
    <w:rsid w:val="00524050"/>
    <w:rsid w:val="00525FEB"/>
    <w:rsid w:val="00557D6F"/>
    <w:rsid w:val="005824F3"/>
    <w:rsid w:val="0058264E"/>
    <w:rsid w:val="0058337B"/>
    <w:rsid w:val="00591547"/>
    <w:rsid w:val="005921A6"/>
    <w:rsid w:val="00594DA5"/>
    <w:rsid w:val="005960FB"/>
    <w:rsid w:val="005C373E"/>
    <w:rsid w:val="005C4117"/>
    <w:rsid w:val="005C7689"/>
    <w:rsid w:val="005D1733"/>
    <w:rsid w:val="005D3735"/>
    <w:rsid w:val="005D558D"/>
    <w:rsid w:val="005D5906"/>
    <w:rsid w:val="005E051C"/>
    <w:rsid w:val="005E5DB4"/>
    <w:rsid w:val="005F05E0"/>
    <w:rsid w:val="005F2A39"/>
    <w:rsid w:val="005F65B4"/>
    <w:rsid w:val="005F7506"/>
    <w:rsid w:val="005F7637"/>
    <w:rsid w:val="00600A7E"/>
    <w:rsid w:val="00602A76"/>
    <w:rsid w:val="0060776F"/>
    <w:rsid w:val="00620C26"/>
    <w:rsid w:val="006249D2"/>
    <w:rsid w:val="00633743"/>
    <w:rsid w:val="00642CAC"/>
    <w:rsid w:val="006431E6"/>
    <w:rsid w:val="0066467A"/>
    <w:rsid w:val="006650BD"/>
    <w:rsid w:val="00665217"/>
    <w:rsid w:val="00667F66"/>
    <w:rsid w:val="0067303B"/>
    <w:rsid w:val="006775AB"/>
    <w:rsid w:val="00680A5A"/>
    <w:rsid w:val="00680ECD"/>
    <w:rsid w:val="006950A3"/>
    <w:rsid w:val="006A2E30"/>
    <w:rsid w:val="006A36E9"/>
    <w:rsid w:val="006A473B"/>
    <w:rsid w:val="006A6FB2"/>
    <w:rsid w:val="006B2129"/>
    <w:rsid w:val="006D1114"/>
    <w:rsid w:val="006D5FCC"/>
    <w:rsid w:val="006E3D94"/>
    <w:rsid w:val="006F0B72"/>
    <w:rsid w:val="006F7688"/>
    <w:rsid w:val="00701A2B"/>
    <w:rsid w:val="00706717"/>
    <w:rsid w:val="00707A5F"/>
    <w:rsid w:val="007141F1"/>
    <w:rsid w:val="007261FF"/>
    <w:rsid w:val="007822EF"/>
    <w:rsid w:val="00787EAC"/>
    <w:rsid w:val="007952FC"/>
    <w:rsid w:val="007A671D"/>
    <w:rsid w:val="007B3C04"/>
    <w:rsid w:val="007D6F54"/>
    <w:rsid w:val="007D73D0"/>
    <w:rsid w:val="007E1E44"/>
    <w:rsid w:val="007E6FDA"/>
    <w:rsid w:val="00806E3A"/>
    <w:rsid w:val="0082536A"/>
    <w:rsid w:val="0084501F"/>
    <w:rsid w:val="00845F63"/>
    <w:rsid w:val="0084604E"/>
    <w:rsid w:val="00847CE4"/>
    <w:rsid w:val="00855F73"/>
    <w:rsid w:val="008612CD"/>
    <w:rsid w:val="008650BE"/>
    <w:rsid w:val="00865ED7"/>
    <w:rsid w:val="00876787"/>
    <w:rsid w:val="00881F64"/>
    <w:rsid w:val="008831D9"/>
    <w:rsid w:val="00883DB4"/>
    <w:rsid w:val="00885C48"/>
    <w:rsid w:val="00892B0D"/>
    <w:rsid w:val="008A7F30"/>
    <w:rsid w:val="008C2B7E"/>
    <w:rsid w:val="008D1B54"/>
    <w:rsid w:val="008F358E"/>
    <w:rsid w:val="008F581B"/>
    <w:rsid w:val="00907392"/>
    <w:rsid w:val="00915C08"/>
    <w:rsid w:val="00916145"/>
    <w:rsid w:val="00917C1E"/>
    <w:rsid w:val="00923E7C"/>
    <w:rsid w:val="00941A45"/>
    <w:rsid w:val="00950DE4"/>
    <w:rsid w:val="00952417"/>
    <w:rsid w:val="00955602"/>
    <w:rsid w:val="0096221E"/>
    <w:rsid w:val="009778A3"/>
    <w:rsid w:val="00977DB0"/>
    <w:rsid w:val="009827A6"/>
    <w:rsid w:val="00984727"/>
    <w:rsid w:val="009B2EB9"/>
    <w:rsid w:val="009B5179"/>
    <w:rsid w:val="009C7046"/>
    <w:rsid w:val="009D594E"/>
    <w:rsid w:val="009D7275"/>
    <w:rsid w:val="009E0233"/>
    <w:rsid w:val="009E27E2"/>
    <w:rsid w:val="009E5C7E"/>
    <w:rsid w:val="009E7752"/>
    <w:rsid w:val="00A035E8"/>
    <w:rsid w:val="00A06EB9"/>
    <w:rsid w:val="00A1225E"/>
    <w:rsid w:val="00A1282E"/>
    <w:rsid w:val="00A12ABA"/>
    <w:rsid w:val="00A1443B"/>
    <w:rsid w:val="00A151A0"/>
    <w:rsid w:val="00A245CA"/>
    <w:rsid w:val="00A27285"/>
    <w:rsid w:val="00A333BD"/>
    <w:rsid w:val="00A3454C"/>
    <w:rsid w:val="00A40236"/>
    <w:rsid w:val="00A45BD7"/>
    <w:rsid w:val="00A56D45"/>
    <w:rsid w:val="00A6412A"/>
    <w:rsid w:val="00A64CC4"/>
    <w:rsid w:val="00A64F79"/>
    <w:rsid w:val="00A8524C"/>
    <w:rsid w:val="00A87B43"/>
    <w:rsid w:val="00AA3789"/>
    <w:rsid w:val="00AA637B"/>
    <w:rsid w:val="00AB6EB3"/>
    <w:rsid w:val="00AC66D5"/>
    <w:rsid w:val="00AD35B0"/>
    <w:rsid w:val="00AE062E"/>
    <w:rsid w:val="00AE5661"/>
    <w:rsid w:val="00AF2845"/>
    <w:rsid w:val="00AF3D59"/>
    <w:rsid w:val="00AF3FA4"/>
    <w:rsid w:val="00AF7BE6"/>
    <w:rsid w:val="00B218A7"/>
    <w:rsid w:val="00B255A7"/>
    <w:rsid w:val="00B27DC4"/>
    <w:rsid w:val="00B33A9B"/>
    <w:rsid w:val="00B544D2"/>
    <w:rsid w:val="00B5648B"/>
    <w:rsid w:val="00B66CC7"/>
    <w:rsid w:val="00B70E77"/>
    <w:rsid w:val="00B7368D"/>
    <w:rsid w:val="00BA2AD5"/>
    <w:rsid w:val="00BB01AC"/>
    <w:rsid w:val="00BB0CAD"/>
    <w:rsid w:val="00BC2519"/>
    <w:rsid w:val="00BD55B5"/>
    <w:rsid w:val="00BD604A"/>
    <w:rsid w:val="00BE1F84"/>
    <w:rsid w:val="00BE7CC9"/>
    <w:rsid w:val="00BF32CE"/>
    <w:rsid w:val="00C021DE"/>
    <w:rsid w:val="00C0661A"/>
    <w:rsid w:val="00C13B0A"/>
    <w:rsid w:val="00C231ED"/>
    <w:rsid w:val="00C2354D"/>
    <w:rsid w:val="00C51C0C"/>
    <w:rsid w:val="00C52AEB"/>
    <w:rsid w:val="00C750D8"/>
    <w:rsid w:val="00C77A90"/>
    <w:rsid w:val="00C849F1"/>
    <w:rsid w:val="00CA0491"/>
    <w:rsid w:val="00CA1135"/>
    <w:rsid w:val="00CB2DDF"/>
    <w:rsid w:val="00CC7915"/>
    <w:rsid w:val="00CD2528"/>
    <w:rsid w:val="00CE1441"/>
    <w:rsid w:val="00CF46B7"/>
    <w:rsid w:val="00CF669B"/>
    <w:rsid w:val="00D24338"/>
    <w:rsid w:val="00D40BEF"/>
    <w:rsid w:val="00D42DF3"/>
    <w:rsid w:val="00D53B06"/>
    <w:rsid w:val="00D6102C"/>
    <w:rsid w:val="00D65530"/>
    <w:rsid w:val="00D74A1C"/>
    <w:rsid w:val="00D75660"/>
    <w:rsid w:val="00D84BBB"/>
    <w:rsid w:val="00D876BF"/>
    <w:rsid w:val="00D8797D"/>
    <w:rsid w:val="00DC6C67"/>
    <w:rsid w:val="00DD29C8"/>
    <w:rsid w:val="00DE39EF"/>
    <w:rsid w:val="00DF7F04"/>
    <w:rsid w:val="00E24C80"/>
    <w:rsid w:val="00E5415D"/>
    <w:rsid w:val="00E560E7"/>
    <w:rsid w:val="00E57BA2"/>
    <w:rsid w:val="00E7017E"/>
    <w:rsid w:val="00E73827"/>
    <w:rsid w:val="00E8001E"/>
    <w:rsid w:val="00E83F3C"/>
    <w:rsid w:val="00EC2503"/>
    <w:rsid w:val="00EC6EA5"/>
    <w:rsid w:val="00ED133C"/>
    <w:rsid w:val="00ED4B16"/>
    <w:rsid w:val="00ED4D4E"/>
    <w:rsid w:val="00F11820"/>
    <w:rsid w:val="00F17587"/>
    <w:rsid w:val="00F23FFC"/>
    <w:rsid w:val="00F32CDF"/>
    <w:rsid w:val="00F54C66"/>
    <w:rsid w:val="00F65C9C"/>
    <w:rsid w:val="00F769F4"/>
    <w:rsid w:val="00F805FE"/>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133046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480</Words>
  <Characters>2738</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3212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InterDigital (Martino Freda)</cp:lastModifiedBy>
  <cp:revision>43</cp:revision>
  <cp:lastPrinted>2002-04-23T00:10:00Z</cp:lastPrinted>
  <dcterms:created xsi:type="dcterms:W3CDTF">2023-03-01T15:20:00Z</dcterms:created>
  <dcterms:modified xsi:type="dcterms:W3CDTF">2023-08-25T06:19:00Z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ies>
</file>